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068" w:rsidRPr="004570B9" w:rsidRDefault="002D2B6E" w:rsidP="00E00068">
      <w:pPr>
        <w:spacing w:before="100" w:beforeAutospacing="1" w:after="100" w:afterAutospacing="1" w:line="240" w:lineRule="auto"/>
        <w:jc w:val="center"/>
        <w:rPr>
          <w:rFonts w:ascii="Arial" w:eastAsia="Times New Roman" w:hAnsi="Arial" w:cs="Arial"/>
          <w:b/>
          <w:color w:val="000000"/>
          <w:lang w:eastAsia="pl-PL"/>
        </w:rPr>
      </w:pPr>
      <w:r>
        <w:rPr>
          <w:rFonts w:ascii="Arial" w:eastAsia="Times New Roman" w:hAnsi="Arial" w:cs="Arial"/>
          <w:b/>
          <w:color w:val="000000"/>
          <w:lang w:eastAsia="pl-PL"/>
        </w:rPr>
        <w:t>UCHWAŁA Nr 4</w:t>
      </w:r>
      <w:r w:rsidR="00BD7673">
        <w:rPr>
          <w:rFonts w:ascii="Arial" w:eastAsia="Times New Roman" w:hAnsi="Arial" w:cs="Arial"/>
          <w:b/>
          <w:color w:val="000000"/>
          <w:lang w:eastAsia="pl-PL"/>
        </w:rPr>
        <w:t>/2015/2016</w:t>
      </w:r>
    </w:p>
    <w:p w:rsidR="00E00068" w:rsidRPr="004570B9" w:rsidRDefault="00E00068" w:rsidP="00E00068">
      <w:pPr>
        <w:spacing w:before="100" w:beforeAutospacing="1" w:after="100" w:afterAutospacing="1" w:line="240" w:lineRule="auto"/>
        <w:jc w:val="center"/>
        <w:rPr>
          <w:rFonts w:ascii="Arial" w:eastAsia="Times New Roman" w:hAnsi="Arial" w:cs="Arial"/>
          <w:b/>
          <w:color w:val="000000"/>
          <w:lang w:eastAsia="pl-PL"/>
        </w:rPr>
      </w:pPr>
      <w:r w:rsidRPr="004570B9">
        <w:rPr>
          <w:rFonts w:ascii="Arial" w:eastAsia="Times New Roman" w:hAnsi="Arial" w:cs="Arial"/>
          <w:b/>
          <w:color w:val="000000"/>
          <w:lang w:eastAsia="pl-PL"/>
        </w:rPr>
        <w:t>RADY PEDAGOGICZNEJ</w:t>
      </w:r>
    </w:p>
    <w:p w:rsidR="00E00068" w:rsidRPr="004570B9" w:rsidRDefault="00E00068" w:rsidP="00E00068">
      <w:pPr>
        <w:spacing w:before="100" w:beforeAutospacing="1" w:after="100" w:afterAutospacing="1" w:line="240" w:lineRule="auto"/>
        <w:jc w:val="center"/>
        <w:rPr>
          <w:rFonts w:ascii="Arial" w:eastAsia="Times New Roman" w:hAnsi="Arial" w:cs="Arial"/>
          <w:b/>
          <w:color w:val="000000"/>
          <w:sz w:val="24"/>
          <w:szCs w:val="24"/>
          <w:lang w:eastAsia="pl-PL"/>
        </w:rPr>
      </w:pPr>
      <w:r w:rsidRPr="004570B9">
        <w:rPr>
          <w:rFonts w:ascii="Arial" w:eastAsia="Times New Roman" w:hAnsi="Arial" w:cs="Arial"/>
          <w:b/>
          <w:color w:val="000000"/>
          <w:lang w:eastAsia="pl-PL"/>
        </w:rPr>
        <w:t>PRZEDSZKOLA NR 17 IM. JANA BRZECHWY W RYBNIKU</w:t>
      </w:r>
    </w:p>
    <w:p w:rsidR="00E00068" w:rsidRPr="004570B9" w:rsidRDefault="00BD7673" w:rsidP="00E00068">
      <w:pPr>
        <w:spacing w:before="100" w:beforeAutospacing="1" w:after="100" w:afterAutospacing="1" w:line="240" w:lineRule="auto"/>
        <w:jc w:val="center"/>
        <w:rPr>
          <w:rFonts w:ascii="Arial" w:eastAsia="Times New Roman" w:hAnsi="Arial" w:cs="Arial"/>
          <w:b/>
          <w:color w:val="000000"/>
          <w:lang w:eastAsia="pl-PL"/>
        </w:rPr>
      </w:pPr>
      <w:r>
        <w:rPr>
          <w:rFonts w:ascii="Arial" w:eastAsia="Times New Roman" w:hAnsi="Arial" w:cs="Arial"/>
          <w:b/>
          <w:lang w:eastAsia="pl-PL"/>
        </w:rPr>
        <w:t>Z DNIA 07.03.2016</w:t>
      </w:r>
      <w:r w:rsidR="00E00068" w:rsidRPr="004570B9">
        <w:rPr>
          <w:rFonts w:ascii="Arial" w:eastAsia="Times New Roman" w:hAnsi="Arial" w:cs="Arial"/>
          <w:b/>
          <w:lang w:eastAsia="pl-PL"/>
        </w:rPr>
        <w:t>R.</w:t>
      </w:r>
    </w:p>
    <w:p w:rsidR="00E00068" w:rsidRPr="000C36D1" w:rsidRDefault="00E00068" w:rsidP="00E00068">
      <w:pPr>
        <w:rPr>
          <w:rFonts w:ascii="Arial" w:hAnsi="Arial" w:cs="Arial"/>
          <w:color w:val="000000"/>
        </w:rPr>
      </w:pPr>
      <w:r w:rsidRPr="004570B9">
        <w:rPr>
          <w:rFonts w:ascii="Arial" w:eastAsia="Times New Roman" w:hAnsi="Arial" w:cs="Arial"/>
          <w:lang w:eastAsia="pl-PL"/>
        </w:rPr>
        <w:t xml:space="preserve">Na podstawie </w:t>
      </w:r>
      <w:r>
        <w:rPr>
          <w:rFonts w:ascii="Arial" w:eastAsia="Times New Roman" w:hAnsi="Arial" w:cs="Arial"/>
          <w:lang w:eastAsia="pl-PL"/>
        </w:rPr>
        <w:t xml:space="preserve">art. 60 ust. 1 pkt 1 </w:t>
      </w:r>
      <w:r w:rsidRPr="004570B9">
        <w:rPr>
          <w:rFonts w:ascii="Arial" w:eastAsia="Times New Roman" w:hAnsi="Arial" w:cs="Arial"/>
          <w:lang w:eastAsia="pl-PL"/>
        </w:rPr>
        <w:t>Ustawy z dnia 07.09.1991r. o systemie oświaty (</w:t>
      </w:r>
      <w:r>
        <w:rPr>
          <w:rFonts w:ascii="Arial" w:eastAsia="Times New Roman" w:hAnsi="Arial" w:cs="Arial"/>
          <w:lang w:eastAsia="pl-PL"/>
        </w:rPr>
        <w:t xml:space="preserve">Dz. U. z 2004 </w:t>
      </w:r>
      <w:r w:rsidRPr="004570B9">
        <w:rPr>
          <w:rFonts w:ascii="Arial" w:eastAsia="Times New Roman" w:hAnsi="Arial" w:cs="Arial"/>
          <w:lang w:eastAsia="pl-PL"/>
        </w:rPr>
        <w:t>nr</w:t>
      </w:r>
      <w:r>
        <w:rPr>
          <w:rFonts w:ascii="Arial" w:eastAsia="Times New Roman" w:hAnsi="Arial" w:cs="Arial"/>
          <w:lang w:eastAsia="pl-PL"/>
        </w:rPr>
        <w:t xml:space="preserve"> 256 poz.2572</w:t>
      </w:r>
      <w:r w:rsidRPr="004570B9">
        <w:rPr>
          <w:rFonts w:ascii="Arial" w:eastAsia="Times New Roman" w:hAnsi="Arial" w:cs="Arial"/>
          <w:lang w:eastAsia="pl-PL"/>
        </w:rPr>
        <w:t xml:space="preserve"> z </w:t>
      </w:r>
      <w:proofErr w:type="spellStart"/>
      <w:r w:rsidRPr="004570B9">
        <w:rPr>
          <w:rFonts w:ascii="Arial" w:eastAsia="Times New Roman" w:hAnsi="Arial" w:cs="Arial"/>
          <w:lang w:eastAsia="pl-PL"/>
        </w:rPr>
        <w:t>późn</w:t>
      </w:r>
      <w:proofErr w:type="spellEnd"/>
      <w:r w:rsidRPr="004570B9">
        <w:rPr>
          <w:rFonts w:ascii="Arial" w:eastAsia="Times New Roman" w:hAnsi="Arial" w:cs="Arial"/>
          <w:lang w:eastAsia="pl-PL"/>
        </w:rPr>
        <w:t xml:space="preserve">. </w:t>
      </w:r>
      <w:r w:rsidR="002D2B6E">
        <w:rPr>
          <w:rFonts w:ascii="Arial" w:eastAsia="Times New Roman" w:hAnsi="Arial" w:cs="Arial"/>
          <w:lang w:eastAsia="pl-PL"/>
        </w:rPr>
        <w:t>Z</w:t>
      </w:r>
      <w:r w:rsidRPr="004570B9">
        <w:rPr>
          <w:rFonts w:ascii="Arial" w:eastAsia="Times New Roman" w:hAnsi="Arial" w:cs="Arial"/>
          <w:lang w:eastAsia="pl-PL"/>
        </w:rPr>
        <w:t>mianami</w:t>
      </w:r>
      <w:r>
        <w:rPr>
          <w:rFonts w:ascii="Arial" w:eastAsia="Times New Roman" w:hAnsi="Arial" w:cs="Arial"/>
          <w:lang w:eastAsia="pl-PL"/>
        </w:rPr>
        <w:t xml:space="preserve">  - </w:t>
      </w:r>
      <w:hyperlink r:id="rId6" w:anchor="hiperlinkText.rpc?hiperlink=type=tresc:nro=Powszechny.1278656&amp;full=1" w:tgtFrame="_parent" w:history="1">
        <w:r w:rsidRPr="000C36D1">
          <w:rPr>
            <w:rStyle w:val="Hipercze"/>
            <w:rFonts w:ascii="Arial" w:hAnsi="Arial" w:cs="Arial"/>
            <w:bCs/>
            <w:color w:val="000000"/>
          </w:rPr>
          <w:t>ustawa</w:t>
        </w:r>
      </w:hyperlink>
      <w:r w:rsidRPr="000C36D1">
        <w:rPr>
          <w:rFonts w:ascii="Arial" w:hAnsi="Arial" w:cs="Arial"/>
          <w:bCs/>
          <w:color w:val="000000"/>
        </w:rPr>
        <w:t xml:space="preserve"> z dnia 6 grudnia 2013 r. o zmianie ustawy o systemie oświaty oraz niektórych innych ustaw (Dz. U. z 2014 r., poz. 7)</w:t>
      </w:r>
    </w:p>
    <w:p w:rsidR="00E00068" w:rsidRPr="00175AC4" w:rsidRDefault="00E00068" w:rsidP="00E00068">
      <w:pPr>
        <w:jc w:val="center"/>
        <w:rPr>
          <w:b/>
        </w:rPr>
      </w:pPr>
      <w:r w:rsidRPr="00175AC4">
        <w:rPr>
          <w:rFonts w:ascii="Arial" w:eastAsia="Times New Roman" w:hAnsi="Arial" w:cs="Arial"/>
          <w:b/>
          <w:lang w:eastAsia="pl-PL"/>
        </w:rPr>
        <w:t>uchwala się co następuje:</w:t>
      </w:r>
    </w:p>
    <w:p w:rsidR="00E00068" w:rsidRPr="00175AC4" w:rsidRDefault="00E00068" w:rsidP="00E00068">
      <w:pPr>
        <w:spacing w:after="0" w:line="240" w:lineRule="auto"/>
        <w:jc w:val="center"/>
        <w:rPr>
          <w:rFonts w:ascii="Arial" w:eastAsia="Times New Roman" w:hAnsi="Arial" w:cs="Arial"/>
          <w:b/>
          <w:lang w:eastAsia="pl-PL"/>
        </w:rPr>
      </w:pPr>
      <w:r w:rsidRPr="00175AC4">
        <w:rPr>
          <w:rFonts w:ascii="Arial" w:eastAsia="Times New Roman" w:hAnsi="Arial" w:cs="Arial"/>
          <w:b/>
          <w:lang w:eastAsia="pl-PL"/>
        </w:rPr>
        <w:t>§1</w:t>
      </w:r>
    </w:p>
    <w:p w:rsidR="00E00068" w:rsidRDefault="00E00068" w:rsidP="00E00068">
      <w:pPr>
        <w:jc w:val="both"/>
        <w:rPr>
          <w:rFonts w:ascii="Arial" w:hAnsi="Arial" w:cs="Arial"/>
        </w:rPr>
      </w:pPr>
      <w:r w:rsidRPr="00175AC4">
        <w:rPr>
          <w:rFonts w:ascii="Arial" w:hAnsi="Arial" w:cs="Arial"/>
        </w:rPr>
        <w:t xml:space="preserve">W statucie przedszkola </w:t>
      </w:r>
      <w:r>
        <w:rPr>
          <w:rFonts w:ascii="Arial" w:hAnsi="Arial" w:cs="Arial"/>
        </w:rPr>
        <w:t>wprowadza się następujące zmiany:</w:t>
      </w:r>
    </w:p>
    <w:p w:rsidR="00BD7673" w:rsidRDefault="00BD7673" w:rsidP="004F18DF">
      <w:pPr>
        <w:pStyle w:val="Akapitzlist"/>
        <w:numPr>
          <w:ilvl w:val="0"/>
          <w:numId w:val="12"/>
        </w:numPr>
        <w:ind w:left="0" w:firstLine="0"/>
        <w:jc w:val="both"/>
        <w:rPr>
          <w:rFonts w:ascii="Arial" w:eastAsia="Times New Roman" w:hAnsi="Arial" w:cs="Arial"/>
          <w:b/>
          <w:lang w:eastAsia="pl-PL"/>
        </w:rPr>
      </w:pPr>
      <w:r w:rsidRPr="00BD7673">
        <w:rPr>
          <w:rFonts w:ascii="Arial" w:eastAsia="Times New Roman" w:hAnsi="Arial" w:cs="Arial"/>
          <w:b/>
          <w:lang w:eastAsia="pl-PL"/>
        </w:rPr>
        <w:t xml:space="preserve">Do </w:t>
      </w:r>
      <w:r w:rsidR="00E00068" w:rsidRPr="00BD7673">
        <w:rPr>
          <w:rFonts w:ascii="Arial" w:eastAsia="Times New Roman" w:hAnsi="Arial" w:cs="Arial"/>
          <w:b/>
          <w:lang w:eastAsia="pl-PL"/>
        </w:rPr>
        <w:t xml:space="preserve">§ </w:t>
      </w:r>
      <w:r w:rsidRPr="00BD7673">
        <w:rPr>
          <w:rFonts w:ascii="Arial" w:eastAsia="Times New Roman" w:hAnsi="Arial" w:cs="Arial"/>
          <w:b/>
          <w:lang w:eastAsia="pl-PL"/>
        </w:rPr>
        <w:t>1 dodaje się</w:t>
      </w:r>
      <w:r>
        <w:rPr>
          <w:rFonts w:ascii="Arial" w:eastAsia="Times New Roman" w:hAnsi="Arial" w:cs="Arial"/>
          <w:b/>
          <w:lang w:eastAsia="pl-PL"/>
        </w:rPr>
        <w:t>:</w:t>
      </w:r>
      <w:r w:rsidRPr="00BD7673">
        <w:rPr>
          <w:rFonts w:ascii="Arial" w:eastAsia="Times New Roman" w:hAnsi="Arial" w:cs="Arial"/>
          <w:b/>
          <w:lang w:eastAsia="pl-PL"/>
        </w:rPr>
        <w:t xml:space="preserve"> </w:t>
      </w:r>
    </w:p>
    <w:p w:rsidR="004F18DF" w:rsidRDefault="00BD7673" w:rsidP="004F18DF">
      <w:pPr>
        <w:pStyle w:val="Akapitzlist"/>
        <w:numPr>
          <w:ilvl w:val="0"/>
          <w:numId w:val="5"/>
        </w:numPr>
        <w:jc w:val="both"/>
        <w:rPr>
          <w:rFonts w:ascii="Arial" w:eastAsia="Times New Roman" w:hAnsi="Arial" w:cs="Arial"/>
          <w:lang w:eastAsia="pl-PL"/>
        </w:rPr>
      </w:pPr>
      <w:r w:rsidRPr="00BD7673">
        <w:rPr>
          <w:rFonts w:ascii="Arial" w:eastAsia="Times New Roman" w:hAnsi="Arial" w:cs="Arial"/>
          <w:lang w:eastAsia="pl-PL"/>
        </w:rPr>
        <w:t>pkt 1.4 w   brzmieniu</w:t>
      </w:r>
      <w:r w:rsidR="00E00068" w:rsidRPr="00BD7673">
        <w:rPr>
          <w:rFonts w:ascii="Arial" w:eastAsia="Times New Roman" w:hAnsi="Arial" w:cs="Arial"/>
          <w:lang w:eastAsia="pl-PL"/>
        </w:rPr>
        <w:t xml:space="preserve">: </w:t>
      </w:r>
    </w:p>
    <w:p w:rsidR="00BD7673" w:rsidRPr="004F18DF" w:rsidRDefault="00BD7673" w:rsidP="004F18DF">
      <w:pPr>
        <w:pStyle w:val="Akapitzlist"/>
        <w:ind w:left="1506"/>
        <w:jc w:val="both"/>
        <w:rPr>
          <w:rFonts w:ascii="Arial" w:eastAsia="Times New Roman" w:hAnsi="Arial" w:cs="Arial"/>
          <w:lang w:eastAsia="pl-PL"/>
        </w:rPr>
      </w:pPr>
      <w:r w:rsidRPr="004F18DF">
        <w:rPr>
          <w:rFonts w:ascii="Arial" w:hAnsi="Arial" w:cs="Arial"/>
        </w:rPr>
        <w:t xml:space="preserve">Przedszkole </w:t>
      </w:r>
      <w:r w:rsidRPr="004F18DF">
        <w:rPr>
          <w:rFonts w:ascii="Arial" w:hAnsi="Arial" w:cs="Arial"/>
        </w:rPr>
        <w:t>prowadzi rekrutację dzieci w oparciu o</w:t>
      </w:r>
      <w:r w:rsidRPr="004F18DF">
        <w:rPr>
          <w:rFonts w:ascii="Arial" w:hAnsi="Arial" w:cs="Arial"/>
        </w:rPr>
        <w:t xml:space="preserve"> zasadę powszechnej dostępności.</w:t>
      </w:r>
    </w:p>
    <w:p w:rsidR="00BD7673" w:rsidRDefault="00BD7673" w:rsidP="00BD7673">
      <w:pPr>
        <w:pStyle w:val="tj"/>
        <w:numPr>
          <w:ilvl w:val="0"/>
          <w:numId w:val="5"/>
        </w:numPr>
        <w:jc w:val="both"/>
        <w:rPr>
          <w:rFonts w:ascii="Arial" w:hAnsi="Arial" w:cs="Arial"/>
          <w:sz w:val="22"/>
          <w:szCs w:val="22"/>
        </w:rPr>
      </w:pPr>
      <w:r>
        <w:rPr>
          <w:rFonts w:ascii="Arial" w:hAnsi="Arial" w:cs="Arial"/>
          <w:sz w:val="22"/>
          <w:szCs w:val="22"/>
        </w:rPr>
        <w:t>pkt 1.5 w brzmieniu :</w:t>
      </w:r>
    </w:p>
    <w:p w:rsidR="00BD7673" w:rsidRPr="004F18DF" w:rsidRDefault="00BD7673" w:rsidP="004F18DF">
      <w:pPr>
        <w:pStyle w:val="tj"/>
        <w:ind w:left="1506"/>
        <w:jc w:val="both"/>
        <w:rPr>
          <w:rFonts w:ascii="Arial" w:hAnsi="Arial" w:cs="Arial"/>
          <w:b/>
          <w:sz w:val="22"/>
          <w:szCs w:val="22"/>
        </w:rPr>
      </w:pPr>
      <w:r w:rsidRPr="004F18DF">
        <w:rPr>
          <w:rFonts w:ascii="Arial" w:hAnsi="Arial" w:cs="Arial"/>
          <w:b/>
          <w:sz w:val="22"/>
          <w:szCs w:val="22"/>
        </w:rPr>
        <w:t>P</w:t>
      </w:r>
      <w:r w:rsidR="00E22032" w:rsidRPr="004F18DF">
        <w:rPr>
          <w:rFonts w:ascii="Arial" w:hAnsi="Arial" w:cs="Arial"/>
          <w:b/>
          <w:sz w:val="22"/>
          <w:szCs w:val="22"/>
        </w:rPr>
        <w:t>rzedszkole</w:t>
      </w:r>
      <w:r w:rsidRPr="004F18DF">
        <w:rPr>
          <w:rFonts w:ascii="Arial" w:hAnsi="Arial" w:cs="Arial"/>
          <w:b/>
          <w:sz w:val="22"/>
          <w:szCs w:val="22"/>
        </w:rPr>
        <w:t xml:space="preserve"> prowadzi oddziały zewnętrzne zlokalizowane w Szkole Podstawowej </w:t>
      </w:r>
      <w:r w:rsidR="00E22032" w:rsidRPr="004F18DF">
        <w:rPr>
          <w:rFonts w:ascii="Arial" w:hAnsi="Arial" w:cs="Arial"/>
          <w:b/>
          <w:sz w:val="22"/>
          <w:szCs w:val="22"/>
        </w:rPr>
        <w:t xml:space="preserve">z Oddziałami Integracyjnymi nr 34 im .I. </w:t>
      </w:r>
      <w:proofErr w:type="spellStart"/>
      <w:r w:rsidR="00E22032" w:rsidRPr="004F18DF">
        <w:rPr>
          <w:rFonts w:ascii="Arial" w:hAnsi="Arial" w:cs="Arial"/>
          <w:b/>
          <w:sz w:val="22"/>
          <w:szCs w:val="22"/>
        </w:rPr>
        <w:t>Sendlerowej</w:t>
      </w:r>
      <w:proofErr w:type="spellEnd"/>
      <w:r w:rsidR="00E22032" w:rsidRPr="004F18DF">
        <w:rPr>
          <w:rFonts w:ascii="Arial" w:hAnsi="Arial" w:cs="Arial"/>
          <w:b/>
          <w:sz w:val="22"/>
          <w:szCs w:val="22"/>
        </w:rPr>
        <w:t xml:space="preserve"> </w:t>
      </w:r>
      <w:r w:rsidR="004F18DF">
        <w:rPr>
          <w:rFonts w:ascii="Arial" w:hAnsi="Arial" w:cs="Arial"/>
          <w:b/>
          <w:sz w:val="22"/>
          <w:szCs w:val="22"/>
        </w:rPr>
        <w:t xml:space="preserve">                  </w:t>
      </w:r>
      <w:r w:rsidR="00E22032" w:rsidRPr="004F18DF">
        <w:rPr>
          <w:rFonts w:ascii="Arial" w:hAnsi="Arial" w:cs="Arial"/>
          <w:b/>
          <w:sz w:val="22"/>
          <w:szCs w:val="22"/>
        </w:rPr>
        <w:t>w Rybniku.</w:t>
      </w:r>
    </w:p>
    <w:p w:rsidR="004F18DF" w:rsidRDefault="004F18DF" w:rsidP="004F18DF">
      <w:pPr>
        <w:pStyle w:val="tj"/>
        <w:ind w:left="1506"/>
        <w:jc w:val="both"/>
        <w:rPr>
          <w:rFonts w:ascii="Arial" w:hAnsi="Arial" w:cs="Arial"/>
          <w:sz w:val="22"/>
          <w:szCs w:val="22"/>
        </w:rPr>
      </w:pPr>
    </w:p>
    <w:p w:rsidR="00E22032" w:rsidRPr="00E22032" w:rsidRDefault="00E22032" w:rsidP="00E22032">
      <w:pPr>
        <w:pStyle w:val="tj"/>
        <w:numPr>
          <w:ilvl w:val="0"/>
          <w:numId w:val="2"/>
        </w:numPr>
        <w:jc w:val="both"/>
        <w:rPr>
          <w:rFonts w:ascii="Arial" w:hAnsi="Arial" w:cs="Arial"/>
          <w:sz w:val="22"/>
          <w:szCs w:val="22"/>
        </w:rPr>
      </w:pPr>
      <w:r>
        <w:rPr>
          <w:rFonts w:ascii="Arial" w:hAnsi="Arial" w:cs="Arial"/>
          <w:sz w:val="22"/>
          <w:szCs w:val="22"/>
        </w:rPr>
        <w:t xml:space="preserve">Skreśla się </w:t>
      </w:r>
      <w:r w:rsidR="00E00068" w:rsidRPr="004F18DF">
        <w:rPr>
          <w:rFonts w:ascii="Arial" w:hAnsi="Arial" w:cs="Arial"/>
          <w:sz w:val="22"/>
          <w:szCs w:val="22"/>
        </w:rPr>
        <w:t>§</w:t>
      </w:r>
      <w:r w:rsidRPr="004F18DF">
        <w:rPr>
          <w:rFonts w:ascii="Arial" w:hAnsi="Arial" w:cs="Arial"/>
          <w:sz w:val="22"/>
          <w:szCs w:val="22"/>
        </w:rPr>
        <w:t xml:space="preserve"> 4 pkt 3</w:t>
      </w:r>
    </w:p>
    <w:p w:rsidR="00E22032" w:rsidRPr="004F18DF" w:rsidRDefault="00E22032" w:rsidP="00E22032">
      <w:pPr>
        <w:pStyle w:val="tj"/>
        <w:numPr>
          <w:ilvl w:val="0"/>
          <w:numId w:val="2"/>
        </w:numPr>
        <w:jc w:val="both"/>
        <w:rPr>
          <w:rFonts w:ascii="Arial" w:hAnsi="Arial" w:cs="Arial"/>
          <w:sz w:val="22"/>
          <w:szCs w:val="22"/>
        </w:rPr>
      </w:pPr>
      <w:r w:rsidRPr="004F18DF">
        <w:rPr>
          <w:rFonts w:ascii="Arial" w:hAnsi="Arial" w:cs="Arial"/>
          <w:sz w:val="22"/>
          <w:szCs w:val="22"/>
        </w:rPr>
        <w:t>W § 4 pkt 3 otrzymuje brzmienie:</w:t>
      </w:r>
    </w:p>
    <w:p w:rsidR="00E22032" w:rsidRDefault="00E22032" w:rsidP="004F18DF">
      <w:pPr>
        <w:pStyle w:val="tj"/>
        <w:ind w:left="1506"/>
        <w:jc w:val="both"/>
        <w:rPr>
          <w:rFonts w:ascii="Arial" w:hAnsi="Arial" w:cs="Arial"/>
          <w:sz w:val="22"/>
          <w:szCs w:val="22"/>
        </w:rPr>
      </w:pPr>
      <w:r>
        <w:rPr>
          <w:rFonts w:ascii="Arial" w:hAnsi="Arial" w:cs="Arial"/>
          <w:sz w:val="22"/>
          <w:szCs w:val="22"/>
        </w:rPr>
        <w:t>dziecko</w:t>
      </w:r>
      <w:r w:rsidRPr="00E22032">
        <w:rPr>
          <w:rFonts w:ascii="Arial" w:hAnsi="Arial" w:cs="Arial"/>
          <w:sz w:val="22"/>
          <w:szCs w:val="22"/>
        </w:rPr>
        <w:t xml:space="preserve"> w wieku od 3 do 5 roku życia</w:t>
      </w:r>
      <w:r>
        <w:rPr>
          <w:rFonts w:ascii="Arial" w:hAnsi="Arial" w:cs="Arial"/>
          <w:sz w:val="22"/>
          <w:szCs w:val="22"/>
        </w:rPr>
        <w:t xml:space="preserve"> ma prawo </w:t>
      </w:r>
      <w:r w:rsidRPr="00E22032">
        <w:rPr>
          <w:rFonts w:ascii="Arial" w:hAnsi="Arial" w:cs="Arial"/>
          <w:sz w:val="22"/>
          <w:szCs w:val="22"/>
        </w:rPr>
        <w:t xml:space="preserve"> do korzystania </w:t>
      </w:r>
      <w:r>
        <w:rPr>
          <w:rFonts w:ascii="Arial" w:hAnsi="Arial" w:cs="Arial"/>
          <w:sz w:val="22"/>
          <w:szCs w:val="22"/>
        </w:rPr>
        <w:t xml:space="preserve">                            </w:t>
      </w:r>
      <w:r w:rsidRPr="00E22032">
        <w:rPr>
          <w:rFonts w:ascii="Arial" w:hAnsi="Arial" w:cs="Arial"/>
          <w:sz w:val="22"/>
          <w:szCs w:val="22"/>
        </w:rPr>
        <w:t>z wychowania przedszkolnego</w:t>
      </w:r>
      <w:r>
        <w:rPr>
          <w:rFonts w:ascii="Arial" w:hAnsi="Arial" w:cs="Arial"/>
          <w:sz w:val="22"/>
          <w:szCs w:val="22"/>
        </w:rPr>
        <w:t>.</w:t>
      </w:r>
    </w:p>
    <w:p w:rsidR="00E22032" w:rsidRDefault="004F18DF" w:rsidP="004F18DF">
      <w:pPr>
        <w:pStyle w:val="tj"/>
        <w:numPr>
          <w:ilvl w:val="0"/>
          <w:numId w:val="2"/>
        </w:numPr>
        <w:jc w:val="both"/>
        <w:rPr>
          <w:rFonts w:ascii="Arial" w:hAnsi="Arial" w:cs="Arial"/>
          <w:sz w:val="22"/>
          <w:szCs w:val="22"/>
        </w:rPr>
      </w:pPr>
      <w:r>
        <w:rPr>
          <w:rFonts w:ascii="Arial" w:hAnsi="Arial" w:cs="Arial"/>
          <w:sz w:val="22"/>
          <w:szCs w:val="22"/>
        </w:rPr>
        <w:t xml:space="preserve">Skreśla się 14 </w:t>
      </w:r>
    </w:p>
    <w:p w:rsidR="004F18DF" w:rsidRDefault="004F18DF" w:rsidP="004F18DF">
      <w:pPr>
        <w:pStyle w:val="tj"/>
        <w:numPr>
          <w:ilvl w:val="0"/>
          <w:numId w:val="2"/>
        </w:numPr>
        <w:jc w:val="both"/>
        <w:rPr>
          <w:rFonts w:ascii="Arial" w:hAnsi="Arial" w:cs="Arial"/>
          <w:sz w:val="22"/>
          <w:szCs w:val="22"/>
        </w:rPr>
      </w:pPr>
      <w:r>
        <w:rPr>
          <w:rFonts w:ascii="Arial" w:hAnsi="Arial" w:cs="Arial"/>
          <w:sz w:val="22"/>
          <w:szCs w:val="22"/>
        </w:rPr>
        <w:t>W  14 otrzymują brzmienie:</w:t>
      </w:r>
    </w:p>
    <w:p w:rsidR="004F18DF" w:rsidRPr="004F18DF" w:rsidRDefault="004F18DF" w:rsidP="004F18DF">
      <w:pPr>
        <w:pStyle w:val="NormalnyWeb"/>
        <w:spacing w:before="120" w:beforeAutospacing="0" w:after="120" w:afterAutospacing="0"/>
        <w:ind w:firstLine="340"/>
        <w:jc w:val="both"/>
        <w:rPr>
          <w:rFonts w:ascii="Arial" w:hAnsi="Arial" w:cs="Arial"/>
          <w:sz w:val="22"/>
          <w:szCs w:val="22"/>
        </w:rPr>
      </w:pPr>
      <w:r>
        <w:t xml:space="preserve"> 1</w:t>
      </w:r>
      <w:r w:rsidRPr="004F18DF">
        <w:rPr>
          <w:rFonts w:ascii="Arial" w:hAnsi="Arial" w:cs="Arial"/>
          <w:sz w:val="22"/>
          <w:szCs w:val="22"/>
        </w:rPr>
        <w:t xml:space="preserve">) </w:t>
      </w:r>
      <w:r w:rsidRPr="004F18DF">
        <w:rPr>
          <w:rFonts w:ascii="Arial" w:hAnsi="Arial" w:cs="Arial"/>
          <w:sz w:val="22"/>
          <w:szCs w:val="22"/>
        </w:rPr>
        <w:t xml:space="preserve"> Rekrutację do Przedszkola przeprowadza się co roku na kolejny rok szkolny na wolne miejsca.</w:t>
      </w:r>
    </w:p>
    <w:p w:rsidR="004F18DF" w:rsidRPr="004F18DF" w:rsidRDefault="004F18DF" w:rsidP="004F18DF">
      <w:pPr>
        <w:pStyle w:val="NormalnyWeb"/>
        <w:spacing w:before="120" w:beforeAutospacing="0" w:after="120" w:afterAutospacing="0"/>
        <w:ind w:firstLine="340"/>
        <w:jc w:val="both"/>
        <w:rPr>
          <w:rFonts w:ascii="Arial" w:hAnsi="Arial" w:cs="Arial"/>
          <w:sz w:val="22"/>
          <w:szCs w:val="22"/>
        </w:rPr>
      </w:pPr>
      <w:r w:rsidRPr="004F18DF">
        <w:rPr>
          <w:rFonts w:ascii="Arial" w:hAnsi="Arial" w:cs="Arial"/>
          <w:sz w:val="22"/>
          <w:szCs w:val="22"/>
        </w:rPr>
        <w:t>2)</w:t>
      </w:r>
      <w:r w:rsidRPr="004F18DF">
        <w:rPr>
          <w:rFonts w:ascii="Arial" w:hAnsi="Arial" w:cs="Arial"/>
          <w:sz w:val="22"/>
          <w:szCs w:val="22"/>
        </w:rPr>
        <w:t xml:space="preserve"> Rodzice dzieci przyjętych do Przedszkola corocznie składają na kolejny rok szkolny deklarację</w:t>
      </w:r>
      <w:r w:rsidRPr="004F18DF">
        <w:rPr>
          <w:rFonts w:ascii="Arial" w:hAnsi="Arial" w:cs="Arial"/>
          <w:sz w:val="22"/>
          <w:szCs w:val="22"/>
        </w:rPr>
        <w:br/>
        <w:t>o kontynuowaniu wychowania przedszkolnego w tym Przedszkolu w terminie 7 dni poprzedzających termin rozpoczęcia postępowania rekrutacyjnego.</w:t>
      </w:r>
    </w:p>
    <w:p w:rsidR="004F18DF" w:rsidRPr="004F18DF" w:rsidRDefault="004F18DF" w:rsidP="004F18DF">
      <w:pPr>
        <w:pStyle w:val="NormalnyWeb"/>
        <w:spacing w:before="120" w:beforeAutospacing="0" w:after="120" w:afterAutospacing="0"/>
        <w:ind w:firstLine="340"/>
        <w:jc w:val="both"/>
        <w:rPr>
          <w:rFonts w:ascii="Arial" w:hAnsi="Arial" w:cs="Arial"/>
          <w:sz w:val="22"/>
          <w:szCs w:val="22"/>
        </w:rPr>
      </w:pPr>
      <w:r w:rsidRPr="004F18DF">
        <w:rPr>
          <w:rFonts w:ascii="Arial" w:hAnsi="Arial" w:cs="Arial"/>
          <w:sz w:val="22"/>
          <w:szCs w:val="22"/>
        </w:rPr>
        <w:t>3. W przypadku większej liczby kandydatów spełniających warunek, o którym mowa w ust. 2, niż liczba wolnych miejsc, na pierwszym etapie postępowania rekrutacyjnego są brane pod uwagę łącznie następujące kryteria ustawowe, z których każde ma jednakową wartość:</w:t>
      </w:r>
    </w:p>
    <w:p w:rsidR="004F18DF" w:rsidRPr="004F18DF" w:rsidRDefault="004F18DF" w:rsidP="004F18DF">
      <w:pPr>
        <w:pStyle w:val="NormalnyWeb"/>
        <w:spacing w:before="120" w:beforeAutospacing="0" w:after="120" w:afterAutospacing="0"/>
        <w:ind w:left="113" w:hanging="227"/>
        <w:jc w:val="both"/>
        <w:rPr>
          <w:rFonts w:ascii="Arial" w:hAnsi="Arial" w:cs="Arial"/>
          <w:sz w:val="22"/>
          <w:szCs w:val="22"/>
        </w:rPr>
      </w:pPr>
      <w:r w:rsidRPr="004F18DF">
        <w:rPr>
          <w:rFonts w:ascii="Arial" w:hAnsi="Arial" w:cs="Arial"/>
          <w:sz w:val="22"/>
          <w:szCs w:val="22"/>
        </w:rPr>
        <w:t>1) wielodzietność rodziny kandydata,</w:t>
      </w:r>
    </w:p>
    <w:p w:rsidR="004F18DF" w:rsidRPr="004F18DF" w:rsidRDefault="004F18DF" w:rsidP="004F18DF">
      <w:pPr>
        <w:pStyle w:val="NormalnyWeb"/>
        <w:spacing w:before="120" w:beforeAutospacing="0" w:after="120" w:afterAutospacing="0"/>
        <w:ind w:left="113" w:hanging="227"/>
        <w:jc w:val="both"/>
        <w:rPr>
          <w:rFonts w:ascii="Arial" w:hAnsi="Arial" w:cs="Arial"/>
          <w:sz w:val="22"/>
          <w:szCs w:val="22"/>
        </w:rPr>
      </w:pPr>
      <w:r w:rsidRPr="004F18DF">
        <w:rPr>
          <w:rFonts w:ascii="Arial" w:hAnsi="Arial" w:cs="Arial"/>
          <w:sz w:val="22"/>
          <w:szCs w:val="22"/>
        </w:rPr>
        <w:t>2) niepełnosprawność kandydata,</w:t>
      </w:r>
    </w:p>
    <w:p w:rsidR="004F18DF" w:rsidRPr="004F18DF" w:rsidRDefault="004F18DF" w:rsidP="004F18DF">
      <w:pPr>
        <w:pStyle w:val="NormalnyWeb"/>
        <w:spacing w:before="120" w:beforeAutospacing="0" w:after="120" w:afterAutospacing="0"/>
        <w:ind w:left="113" w:hanging="227"/>
        <w:jc w:val="both"/>
        <w:rPr>
          <w:rFonts w:ascii="Arial" w:hAnsi="Arial" w:cs="Arial"/>
          <w:sz w:val="22"/>
          <w:szCs w:val="22"/>
        </w:rPr>
      </w:pPr>
      <w:r w:rsidRPr="004F18DF">
        <w:rPr>
          <w:rFonts w:ascii="Arial" w:hAnsi="Arial" w:cs="Arial"/>
          <w:sz w:val="22"/>
          <w:szCs w:val="22"/>
        </w:rPr>
        <w:t>3) niepełnosprawność jednego z rodziców kandydata,</w:t>
      </w:r>
    </w:p>
    <w:p w:rsidR="004F18DF" w:rsidRPr="004F18DF" w:rsidRDefault="004F18DF" w:rsidP="004F18DF">
      <w:pPr>
        <w:pStyle w:val="NormalnyWeb"/>
        <w:spacing w:before="120" w:beforeAutospacing="0" w:after="120" w:afterAutospacing="0"/>
        <w:ind w:left="113" w:hanging="227"/>
        <w:jc w:val="both"/>
        <w:rPr>
          <w:rFonts w:ascii="Arial" w:hAnsi="Arial" w:cs="Arial"/>
          <w:sz w:val="22"/>
          <w:szCs w:val="22"/>
        </w:rPr>
      </w:pPr>
      <w:r w:rsidRPr="004F18DF">
        <w:rPr>
          <w:rFonts w:ascii="Arial" w:hAnsi="Arial" w:cs="Arial"/>
          <w:sz w:val="22"/>
          <w:szCs w:val="22"/>
        </w:rPr>
        <w:t>4) niepełnosprawność obojga rodziców kandydata,</w:t>
      </w:r>
    </w:p>
    <w:p w:rsidR="004F18DF" w:rsidRPr="004F18DF" w:rsidRDefault="004F18DF" w:rsidP="004F18DF">
      <w:pPr>
        <w:pStyle w:val="NormalnyWeb"/>
        <w:spacing w:before="120" w:beforeAutospacing="0" w:after="120" w:afterAutospacing="0"/>
        <w:ind w:left="113" w:hanging="227"/>
        <w:jc w:val="both"/>
        <w:rPr>
          <w:rFonts w:ascii="Arial" w:hAnsi="Arial" w:cs="Arial"/>
          <w:sz w:val="22"/>
          <w:szCs w:val="22"/>
        </w:rPr>
      </w:pPr>
      <w:r w:rsidRPr="004F18DF">
        <w:rPr>
          <w:rFonts w:ascii="Arial" w:hAnsi="Arial" w:cs="Arial"/>
          <w:sz w:val="22"/>
          <w:szCs w:val="22"/>
        </w:rPr>
        <w:t>5) niepełnosprawność rodzeństwa kandydata,</w:t>
      </w:r>
    </w:p>
    <w:p w:rsidR="004F18DF" w:rsidRPr="004F18DF" w:rsidRDefault="004F18DF" w:rsidP="004F18DF">
      <w:pPr>
        <w:pStyle w:val="NormalnyWeb"/>
        <w:spacing w:before="120" w:beforeAutospacing="0" w:after="120" w:afterAutospacing="0"/>
        <w:ind w:left="113" w:hanging="227"/>
        <w:jc w:val="both"/>
        <w:rPr>
          <w:rFonts w:ascii="Arial" w:hAnsi="Arial" w:cs="Arial"/>
          <w:sz w:val="22"/>
          <w:szCs w:val="22"/>
        </w:rPr>
      </w:pPr>
      <w:r w:rsidRPr="004F18DF">
        <w:rPr>
          <w:rFonts w:ascii="Arial" w:hAnsi="Arial" w:cs="Arial"/>
          <w:sz w:val="22"/>
          <w:szCs w:val="22"/>
        </w:rPr>
        <w:t>6) samotne wychowywanie kandydata w rodzinie,</w:t>
      </w:r>
    </w:p>
    <w:p w:rsidR="004F18DF" w:rsidRPr="004F18DF" w:rsidRDefault="004F18DF" w:rsidP="004F18DF">
      <w:pPr>
        <w:pStyle w:val="NormalnyWeb"/>
        <w:spacing w:before="120" w:beforeAutospacing="0" w:after="120" w:afterAutospacing="0"/>
        <w:ind w:left="113" w:hanging="227"/>
        <w:jc w:val="both"/>
        <w:rPr>
          <w:rFonts w:ascii="Arial" w:hAnsi="Arial" w:cs="Arial"/>
          <w:sz w:val="22"/>
          <w:szCs w:val="22"/>
        </w:rPr>
      </w:pPr>
      <w:r w:rsidRPr="004F18DF">
        <w:rPr>
          <w:rFonts w:ascii="Arial" w:hAnsi="Arial" w:cs="Arial"/>
          <w:sz w:val="22"/>
          <w:szCs w:val="22"/>
        </w:rPr>
        <w:lastRenderedPageBreak/>
        <w:t>7) objęcie kandydata pieczą zastępczą.</w:t>
      </w:r>
    </w:p>
    <w:p w:rsidR="004F18DF" w:rsidRPr="004F18DF" w:rsidRDefault="004F18DF" w:rsidP="004F18DF">
      <w:pPr>
        <w:pStyle w:val="NormalnyWeb"/>
        <w:spacing w:before="120" w:beforeAutospacing="0" w:after="120" w:afterAutospacing="0"/>
        <w:ind w:firstLine="340"/>
        <w:jc w:val="both"/>
        <w:rPr>
          <w:rFonts w:ascii="Arial" w:hAnsi="Arial" w:cs="Arial"/>
          <w:sz w:val="22"/>
          <w:szCs w:val="22"/>
        </w:rPr>
      </w:pPr>
      <w:r w:rsidRPr="004F18DF">
        <w:rPr>
          <w:rFonts w:ascii="Arial" w:hAnsi="Arial" w:cs="Arial"/>
          <w:sz w:val="22"/>
          <w:szCs w:val="22"/>
        </w:rPr>
        <w:t>4. W przypadku równorzędnych wyników uzyskanych na pierwszym etapie postępowania rekrutacyjnego lub jeżeli po zakończeniu tego etapu Przedszkole nadal dysponuje wolnymi miejscami, na drugim etapie postępowania rekrutacyjnego są brane pod uwagę kryteria określone przez Radę Miasta Rybnika, z uwzględnieniem zapewnienia jak najpełniejszej realizacji potrzeb dziecka i jego rodziny oraz lokalnych potrzeb społecznych.</w:t>
      </w:r>
    </w:p>
    <w:p w:rsidR="004F18DF" w:rsidRPr="004F18DF" w:rsidRDefault="004F18DF" w:rsidP="004F18DF">
      <w:pPr>
        <w:pStyle w:val="NormalnyWeb"/>
        <w:spacing w:before="120" w:beforeAutospacing="0" w:after="120" w:afterAutospacing="0"/>
        <w:ind w:firstLine="340"/>
        <w:jc w:val="both"/>
        <w:rPr>
          <w:rFonts w:ascii="Arial" w:hAnsi="Arial" w:cs="Arial"/>
          <w:sz w:val="22"/>
          <w:szCs w:val="22"/>
        </w:rPr>
      </w:pPr>
      <w:r w:rsidRPr="004F18DF">
        <w:rPr>
          <w:rFonts w:ascii="Arial" w:hAnsi="Arial" w:cs="Arial"/>
          <w:sz w:val="22"/>
          <w:szCs w:val="22"/>
        </w:rPr>
        <w:t>5. Kandydaci zamieszkali poza obszarem Miasta Rybnik mogą być przyjęci do Przedszkola, jeżeli</w:t>
      </w:r>
      <w:r w:rsidRPr="004F18DF">
        <w:rPr>
          <w:rFonts w:ascii="Arial" w:hAnsi="Arial" w:cs="Arial"/>
          <w:sz w:val="22"/>
          <w:szCs w:val="22"/>
        </w:rPr>
        <w:br/>
        <w:t>po przeprowadzeniu postępowania rekrutacyjnego, Przedszkole nadal dysponuje wolnymi miejscami.</w:t>
      </w:r>
    </w:p>
    <w:p w:rsidR="004F18DF" w:rsidRPr="004F18DF" w:rsidRDefault="004F18DF" w:rsidP="004F18DF">
      <w:pPr>
        <w:pStyle w:val="NormalnyWeb"/>
        <w:spacing w:before="120" w:beforeAutospacing="0" w:after="120" w:afterAutospacing="0"/>
        <w:ind w:firstLine="340"/>
        <w:jc w:val="both"/>
        <w:rPr>
          <w:rFonts w:ascii="Arial" w:hAnsi="Arial" w:cs="Arial"/>
          <w:sz w:val="22"/>
          <w:szCs w:val="22"/>
        </w:rPr>
      </w:pPr>
      <w:r w:rsidRPr="004F18DF">
        <w:rPr>
          <w:rFonts w:ascii="Arial" w:hAnsi="Arial" w:cs="Arial"/>
          <w:sz w:val="22"/>
          <w:szCs w:val="22"/>
        </w:rPr>
        <w:t>6. Terminy postępowania rekrutacyjnego, terminy składania dokumentów oraz terminy postępowania uzupełniającego określa Dyrektor Przedszkola w uzgodnieniu z Prezydentem Miasta Rybnik.</w:t>
      </w:r>
    </w:p>
    <w:p w:rsidR="004F18DF" w:rsidRPr="004F18DF" w:rsidRDefault="004F18DF" w:rsidP="004F18DF">
      <w:pPr>
        <w:pStyle w:val="NormalnyWeb"/>
        <w:spacing w:before="120" w:beforeAutospacing="0" w:after="120" w:afterAutospacing="0"/>
        <w:ind w:firstLine="340"/>
        <w:jc w:val="both"/>
        <w:rPr>
          <w:rFonts w:ascii="Arial" w:hAnsi="Arial" w:cs="Arial"/>
          <w:sz w:val="22"/>
          <w:szCs w:val="22"/>
        </w:rPr>
      </w:pPr>
      <w:r w:rsidRPr="004F18DF">
        <w:rPr>
          <w:rFonts w:ascii="Arial" w:hAnsi="Arial" w:cs="Arial"/>
          <w:sz w:val="22"/>
          <w:szCs w:val="22"/>
        </w:rPr>
        <w:t xml:space="preserve">7. Rodzice dzieci kandydujących do przedszkola na dany rok szkolny mogą ubiegać się o przyjęcie do trzech przedszkoli </w:t>
      </w:r>
      <w:r w:rsidR="002D2B6E">
        <w:rPr>
          <w:rFonts w:ascii="Arial" w:hAnsi="Arial" w:cs="Arial"/>
          <w:sz w:val="22"/>
          <w:szCs w:val="22"/>
        </w:rPr>
        <w:t>–</w:t>
      </w:r>
      <w:r w:rsidRPr="004F18DF">
        <w:rPr>
          <w:rFonts w:ascii="Arial" w:hAnsi="Arial" w:cs="Arial"/>
          <w:sz w:val="22"/>
          <w:szCs w:val="22"/>
        </w:rPr>
        <w:t xml:space="preserve"> wniosek należy złożyć w placówce pierwszego wyboru.</w:t>
      </w:r>
    </w:p>
    <w:p w:rsidR="004F18DF" w:rsidRPr="004F18DF" w:rsidRDefault="004F18DF" w:rsidP="004F18DF">
      <w:pPr>
        <w:pStyle w:val="NormalnyWeb"/>
        <w:spacing w:before="120" w:beforeAutospacing="0" w:after="120" w:afterAutospacing="0"/>
        <w:ind w:firstLine="340"/>
        <w:jc w:val="both"/>
        <w:rPr>
          <w:rFonts w:ascii="Arial" w:hAnsi="Arial" w:cs="Arial"/>
          <w:sz w:val="22"/>
          <w:szCs w:val="22"/>
        </w:rPr>
      </w:pPr>
      <w:r w:rsidRPr="004F18DF">
        <w:rPr>
          <w:rFonts w:ascii="Arial" w:hAnsi="Arial" w:cs="Arial"/>
          <w:sz w:val="22"/>
          <w:szCs w:val="22"/>
        </w:rPr>
        <w:t>8. Do wniosku dołączone są załączniki o spełnianiu kryteriów.</w:t>
      </w:r>
    </w:p>
    <w:p w:rsidR="004F18DF" w:rsidRPr="004F18DF" w:rsidRDefault="004F18DF" w:rsidP="004F18DF">
      <w:pPr>
        <w:pStyle w:val="NormalnyWeb"/>
        <w:spacing w:before="120" w:beforeAutospacing="0" w:after="120" w:afterAutospacing="0"/>
        <w:ind w:firstLine="340"/>
        <w:jc w:val="both"/>
        <w:rPr>
          <w:rFonts w:ascii="Arial" w:hAnsi="Arial" w:cs="Arial"/>
          <w:sz w:val="22"/>
          <w:szCs w:val="22"/>
        </w:rPr>
      </w:pPr>
      <w:r w:rsidRPr="004F18DF">
        <w:rPr>
          <w:rFonts w:ascii="Arial" w:hAnsi="Arial" w:cs="Arial"/>
          <w:sz w:val="22"/>
          <w:szCs w:val="22"/>
        </w:rPr>
        <w:t>9. Do Przedszkola są przyjmowane dzieci od 3 do 6 lat; dziecko, któremu odroczono spełnianie obowiązku szkolnego, może uczęszczać do Przedszkola do końca roku szkolnego w tym roku kalendarzowym, w którym kończy 8 lat.</w:t>
      </w:r>
    </w:p>
    <w:p w:rsidR="004F18DF" w:rsidRPr="004F18DF" w:rsidRDefault="004F18DF" w:rsidP="004F18DF">
      <w:pPr>
        <w:pStyle w:val="NormalnyWeb"/>
        <w:spacing w:before="120" w:beforeAutospacing="0" w:after="120" w:afterAutospacing="0"/>
        <w:ind w:firstLine="340"/>
        <w:jc w:val="both"/>
        <w:rPr>
          <w:rFonts w:ascii="Arial" w:hAnsi="Arial" w:cs="Arial"/>
          <w:sz w:val="22"/>
          <w:szCs w:val="22"/>
        </w:rPr>
      </w:pPr>
      <w:r w:rsidRPr="004F18DF">
        <w:rPr>
          <w:rFonts w:ascii="Arial" w:hAnsi="Arial" w:cs="Arial"/>
          <w:sz w:val="22"/>
          <w:szCs w:val="22"/>
        </w:rPr>
        <w:t>10. W szczególnie uzasadnionych przypadkach do Przedszkola może uczęszczać dziecko, które ukończyło 2,5 roku.</w:t>
      </w:r>
    </w:p>
    <w:p w:rsidR="004F18DF" w:rsidRPr="004F18DF" w:rsidRDefault="004F18DF" w:rsidP="004F18DF">
      <w:pPr>
        <w:pStyle w:val="NormalnyWeb"/>
        <w:spacing w:before="120" w:beforeAutospacing="0" w:after="120" w:afterAutospacing="0"/>
        <w:ind w:firstLine="340"/>
        <w:jc w:val="both"/>
        <w:rPr>
          <w:rFonts w:ascii="Arial" w:hAnsi="Arial" w:cs="Arial"/>
          <w:sz w:val="22"/>
          <w:szCs w:val="22"/>
        </w:rPr>
      </w:pPr>
      <w:r w:rsidRPr="004F18DF">
        <w:rPr>
          <w:rFonts w:ascii="Arial" w:hAnsi="Arial" w:cs="Arial"/>
          <w:sz w:val="22"/>
          <w:szCs w:val="22"/>
        </w:rPr>
        <w:t>11. Postępowanie rekrutacyjne przeprowadza komisja rekrutacyjna powołana przez Dyrektora Przedszkola. Dyrektor wyznacza przewodniczącego komisji rekrutacyjnej.</w:t>
      </w:r>
    </w:p>
    <w:p w:rsidR="004F18DF" w:rsidRPr="004F18DF" w:rsidRDefault="004F18DF" w:rsidP="004F18DF">
      <w:pPr>
        <w:pStyle w:val="NormalnyWeb"/>
        <w:spacing w:before="120" w:beforeAutospacing="0" w:after="120" w:afterAutospacing="0"/>
        <w:ind w:firstLine="340"/>
        <w:jc w:val="both"/>
        <w:rPr>
          <w:rFonts w:ascii="Arial" w:hAnsi="Arial" w:cs="Arial"/>
          <w:sz w:val="22"/>
          <w:szCs w:val="22"/>
        </w:rPr>
      </w:pPr>
      <w:r w:rsidRPr="004F18DF">
        <w:rPr>
          <w:rFonts w:ascii="Arial" w:hAnsi="Arial" w:cs="Arial"/>
          <w:sz w:val="22"/>
          <w:szCs w:val="22"/>
        </w:rPr>
        <w:t>12. Postępowanie rekrutacyjne może być przeprowadzane z wykorzystaniem systemów informatycznych.</w:t>
      </w:r>
    </w:p>
    <w:p w:rsidR="004F18DF" w:rsidRPr="004F18DF" w:rsidRDefault="004F18DF" w:rsidP="004F18DF">
      <w:pPr>
        <w:pStyle w:val="NormalnyWeb"/>
        <w:spacing w:before="120" w:beforeAutospacing="0" w:after="120" w:afterAutospacing="0"/>
        <w:ind w:firstLine="340"/>
        <w:jc w:val="both"/>
        <w:rPr>
          <w:rFonts w:ascii="Arial" w:hAnsi="Arial" w:cs="Arial"/>
          <w:sz w:val="22"/>
          <w:szCs w:val="22"/>
        </w:rPr>
      </w:pPr>
      <w:r w:rsidRPr="004F18DF">
        <w:rPr>
          <w:rFonts w:ascii="Arial" w:hAnsi="Arial" w:cs="Arial"/>
          <w:sz w:val="22"/>
          <w:szCs w:val="22"/>
        </w:rPr>
        <w:t>13. Rodzic może złożyć pisemny wniosek do komisji rekrutacyjnej o sporządzenie uzasadnienia odmowy przyjęcia.</w:t>
      </w:r>
    </w:p>
    <w:p w:rsidR="004F18DF" w:rsidRPr="004F18DF" w:rsidRDefault="004F18DF" w:rsidP="004F18DF">
      <w:pPr>
        <w:pStyle w:val="NormalnyWeb"/>
        <w:spacing w:before="120" w:beforeAutospacing="0" w:after="120" w:afterAutospacing="0"/>
        <w:ind w:firstLine="340"/>
        <w:jc w:val="both"/>
        <w:rPr>
          <w:rFonts w:ascii="Arial" w:hAnsi="Arial" w:cs="Arial"/>
          <w:sz w:val="22"/>
          <w:szCs w:val="22"/>
        </w:rPr>
      </w:pPr>
      <w:r w:rsidRPr="004F18DF">
        <w:rPr>
          <w:rFonts w:ascii="Arial" w:hAnsi="Arial" w:cs="Arial"/>
          <w:sz w:val="22"/>
          <w:szCs w:val="22"/>
        </w:rPr>
        <w:t>14. Rodzic mający uzasadnienie odmowy przyjęcia może złożyć do Dyrektora odwołanie od rozstrzygnięcia komisji rekrutacyjnej.</w:t>
      </w:r>
    </w:p>
    <w:p w:rsidR="004F18DF" w:rsidRDefault="004F18DF" w:rsidP="004F18DF">
      <w:pPr>
        <w:pStyle w:val="NormalnyWeb"/>
        <w:spacing w:before="120" w:beforeAutospacing="0" w:after="120" w:afterAutospacing="0"/>
        <w:ind w:firstLine="340"/>
        <w:jc w:val="both"/>
        <w:rPr>
          <w:rFonts w:ascii="Arial" w:hAnsi="Arial" w:cs="Arial"/>
          <w:sz w:val="22"/>
          <w:szCs w:val="22"/>
        </w:rPr>
      </w:pPr>
      <w:r w:rsidRPr="004F18DF">
        <w:rPr>
          <w:rFonts w:ascii="Arial" w:hAnsi="Arial" w:cs="Arial"/>
          <w:sz w:val="22"/>
          <w:szCs w:val="22"/>
        </w:rPr>
        <w:t>15. Na rozstrzygnięcie Dyrektora rodzic może złożyć skargę do sądu administracyjnego.</w:t>
      </w:r>
    </w:p>
    <w:p w:rsidR="004F18DF" w:rsidRPr="004F18DF" w:rsidRDefault="004F18DF" w:rsidP="004F18DF">
      <w:pPr>
        <w:pStyle w:val="NormalnyWeb"/>
        <w:spacing w:before="120" w:after="120"/>
        <w:ind w:firstLine="340"/>
        <w:rPr>
          <w:rFonts w:ascii="Arial" w:hAnsi="Arial" w:cs="Arial"/>
          <w:sz w:val="22"/>
          <w:szCs w:val="22"/>
        </w:rPr>
      </w:pPr>
      <w:r>
        <w:rPr>
          <w:rFonts w:ascii="Arial" w:hAnsi="Arial" w:cs="Arial"/>
          <w:sz w:val="22"/>
          <w:szCs w:val="22"/>
        </w:rPr>
        <w:t>16</w:t>
      </w:r>
      <w:r w:rsidRPr="004F18DF">
        <w:rPr>
          <w:rFonts w:ascii="Arial" w:hAnsi="Arial" w:cs="Arial"/>
          <w:sz w:val="22"/>
          <w:szCs w:val="22"/>
        </w:rPr>
        <w:t>. Przedszkole w ramach realizacji praw i obowiązków dzieci :</w:t>
      </w:r>
    </w:p>
    <w:p w:rsidR="004F18DF" w:rsidRPr="004F18DF" w:rsidRDefault="004F18DF" w:rsidP="004F18DF">
      <w:pPr>
        <w:pStyle w:val="NormalnyWeb"/>
        <w:numPr>
          <w:ilvl w:val="0"/>
          <w:numId w:val="8"/>
        </w:numPr>
        <w:spacing w:before="120" w:after="120"/>
        <w:rPr>
          <w:rFonts w:ascii="Arial" w:hAnsi="Arial" w:cs="Arial"/>
          <w:sz w:val="22"/>
          <w:szCs w:val="22"/>
        </w:rPr>
      </w:pPr>
      <w:r w:rsidRPr="004F18DF">
        <w:rPr>
          <w:rFonts w:ascii="Arial" w:hAnsi="Arial" w:cs="Arial"/>
          <w:sz w:val="22"/>
          <w:szCs w:val="22"/>
        </w:rPr>
        <w:t>Zapewnia dzieciom bezpieczne warunki pobytu w przedszkolu :</w:t>
      </w:r>
    </w:p>
    <w:p w:rsidR="004F18DF" w:rsidRPr="004F18DF" w:rsidRDefault="004F18DF" w:rsidP="004F18DF">
      <w:pPr>
        <w:pStyle w:val="NormalnyWeb"/>
        <w:numPr>
          <w:ilvl w:val="0"/>
          <w:numId w:val="9"/>
        </w:numPr>
        <w:spacing w:before="120" w:after="120"/>
        <w:jc w:val="both"/>
        <w:rPr>
          <w:rFonts w:ascii="Arial" w:hAnsi="Arial" w:cs="Arial"/>
          <w:sz w:val="22"/>
          <w:szCs w:val="22"/>
        </w:rPr>
      </w:pPr>
      <w:r w:rsidRPr="004F18DF">
        <w:rPr>
          <w:rFonts w:ascii="Arial" w:hAnsi="Arial" w:cs="Arial"/>
          <w:sz w:val="22"/>
          <w:szCs w:val="22"/>
        </w:rPr>
        <w:t xml:space="preserve">proces opiekuńczo – wychowawczo – dydaktyczny zorganizowany jest zgodnie </w:t>
      </w:r>
      <w:r>
        <w:rPr>
          <w:rFonts w:ascii="Arial" w:hAnsi="Arial" w:cs="Arial"/>
          <w:sz w:val="22"/>
          <w:szCs w:val="22"/>
        </w:rPr>
        <w:t xml:space="preserve">            </w:t>
      </w:r>
      <w:r w:rsidRPr="004F18DF">
        <w:rPr>
          <w:rFonts w:ascii="Arial" w:hAnsi="Arial" w:cs="Arial"/>
          <w:sz w:val="22"/>
          <w:szCs w:val="22"/>
        </w:rPr>
        <w:t>z zasadami higieny pracy umysłowej,</w:t>
      </w:r>
    </w:p>
    <w:p w:rsidR="004F18DF" w:rsidRPr="004F18DF" w:rsidRDefault="004F18DF" w:rsidP="004F18DF">
      <w:pPr>
        <w:pStyle w:val="NormalnyWeb"/>
        <w:numPr>
          <w:ilvl w:val="0"/>
          <w:numId w:val="9"/>
        </w:numPr>
        <w:spacing w:before="120" w:after="120"/>
        <w:jc w:val="both"/>
        <w:rPr>
          <w:rFonts w:ascii="Arial" w:hAnsi="Arial" w:cs="Arial"/>
          <w:sz w:val="22"/>
          <w:szCs w:val="22"/>
        </w:rPr>
      </w:pPr>
      <w:r w:rsidRPr="004F18DF">
        <w:rPr>
          <w:rFonts w:ascii="Arial" w:hAnsi="Arial" w:cs="Arial"/>
          <w:sz w:val="22"/>
          <w:szCs w:val="22"/>
        </w:rPr>
        <w:t>zapewnia możliwości korzystania przez dzieci w równym stopniu z pomocy dydaktycznych, sprzętu i zabawek znajdujących się w przedszkolu,</w:t>
      </w:r>
    </w:p>
    <w:p w:rsidR="004F18DF" w:rsidRPr="004F18DF" w:rsidRDefault="004F18DF" w:rsidP="004F18DF">
      <w:pPr>
        <w:pStyle w:val="NormalnyWeb"/>
        <w:numPr>
          <w:ilvl w:val="0"/>
          <w:numId w:val="9"/>
        </w:numPr>
        <w:spacing w:before="120" w:after="120"/>
        <w:jc w:val="both"/>
        <w:rPr>
          <w:rFonts w:ascii="Arial" w:hAnsi="Arial" w:cs="Arial"/>
          <w:sz w:val="22"/>
          <w:szCs w:val="22"/>
        </w:rPr>
      </w:pPr>
      <w:r w:rsidRPr="004F18DF">
        <w:rPr>
          <w:rFonts w:ascii="Arial" w:hAnsi="Arial" w:cs="Arial"/>
          <w:sz w:val="22"/>
          <w:szCs w:val="22"/>
        </w:rPr>
        <w:t>stwarza dzieciom możliwość do rozwijania zainteresowań, zdolności i talentów,</w:t>
      </w:r>
    </w:p>
    <w:p w:rsidR="004F18DF" w:rsidRPr="004F18DF" w:rsidRDefault="004F18DF" w:rsidP="004F18DF">
      <w:pPr>
        <w:pStyle w:val="NormalnyWeb"/>
        <w:numPr>
          <w:ilvl w:val="0"/>
          <w:numId w:val="9"/>
        </w:numPr>
        <w:spacing w:before="120" w:after="120"/>
        <w:jc w:val="both"/>
        <w:rPr>
          <w:rFonts w:ascii="Arial" w:hAnsi="Arial" w:cs="Arial"/>
          <w:sz w:val="22"/>
          <w:szCs w:val="22"/>
        </w:rPr>
      </w:pPr>
      <w:r w:rsidRPr="004F18DF">
        <w:rPr>
          <w:rFonts w:ascii="Arial" w:hAnsi="Arial" w:cs="Arial"/>
          <w:sz w:val="22"/>
          <w:szCs w:val="22"/>
        </w:rPr>
        <w:t>zapewnia dzieciom korzystanie z poradnictwa psychologiczno – pedagogicznego,</w:t>
      </w:r>
    </w:p>
    <w:p w:rsidR="004F18DF" w:rsidRPr="004F18DF" w:rsidRDefault="004F18DF" w:rsidP="004F18DF">
      <w:pPr>
        <w:pStyle w:val="NormalnyWeb"/>
        <w:numPr>
          <w:ilvl w:val="0"/>
          <w:numId w:val="9"/>
        </w:numPr>
        <w:spacing w:before="120" w:after="120"/>
        <w:jc w:val="both"/>
        <w:rPr>
          <w:rFonts w:ascii="Arial" w:hAnsi="Arial" w:cs="Arial"/>
          <w:sz w:val="22"/>
          <w:szCs w:val="22"/>
        </w:rPr>
      </w:pPr>
      <w:r w:rsidRPr="004F18DF">
        <w:rPr>
          <w:rFonts w:ascii="Arial" w:hAnsi="Arial" w:cs="Arial"/>
          <w:sz w:val="22"/>
          <w:szCs w:val="22"/>
        </w:rPr>
        <w:t>udziela dzieciom pomocy w przypadku trudności w nauce.</w:t>
      </w:r>
    </w:p>
    <w:p w:rsidR="004F18DF" w:rsidRPr="004F18DF" w:rsidRDefault="004F18DF" w:rsidP="004F18DF">
      <w:pPr>
        <w:pStyle w:val="NormalnyWeb"/>
        <w:numPr>
          <w:ilvl w:val="0"/>
          <w:numId w:val="8"/>
        </w:numPr>
        <w:spacing w:before="120" w:after="120"/>
        <w:rPr>
          <w:rFonts w:ascii="Arial" w:hAnsi="Arial" w:cs="Arial"/>
          <w:sz w:val="22"/>
          <w:szCs w:val="22"/>
        </w:rPr>
      </w:pPr>
      <w:r w:rsidRPr="004F18DF">
        <w:rPr>
          <w:rFonts w:ascii="Arial" w:hAnsi="Arial" w:cs="Arial"/>
          <w:sz w:val="22"/>
          <w:szCs w:val="22"/>
        </w:rPr>
        <w:t>Zapewnia dzieciom życzliwe i podmiotowe traktowanie w procesie wychowawczo – dydaktycznym :</w:t>
      </w:r>
    </w:p>
    <w:p w:rsidR="004F18DF" w:rsidRPr="004F18DF" w:rsidRDefault="004F18DF" w:rsidP="004F18DF">
      <w:pPr>
        <w:pStyle w:val="NormalnyWeb"/>
        <w:numPr>
          <w:ilvl w:val="0"/>
          <w:numId w:val="10"/>
        </w:numPr>
        <w:spacing w:before="120" w:after="120"/>
        <w:rPr>
          <w:rFonts w:ascii="Arial" w:hAnsi="Arial" w:cs="Arial"/>
          <w:sz w:val="22"/>
          <w:szCs w:val="22"/>
        </w:rPr>
      </w:pPr>
      <w:r w:rsidRPr="004F18DF">
        <w:rPr>
          <w:rFonts w:ascii="Arial" w:hAnsi="Arial" w:cs="Arial"/>
          <w:sz w:val="22"/>
          <w:szCs w:val="22"/>
        </w:rPr>
        <w:t>stwarza dziecku warunki zdrowego i radosnego rozwoju,</w:t>
      </w:r>
    </w:p>
    <w:p w:rsidR="004F18DF" w:rsidRPr="004F18DF" w:rsidRDefault="004F18DF" w:rsidP="004F18DF">
      <w:pPr>
        <w:pStyle w:val="NormalnyWeb"/>
        <w:numPr>
          <w:ilvl w:val="0"/>
          <w:numId w:val="10"/>
        </w:numPr>
        <w:spacing w:before="120" w:after="120"/>
        <w:rPr>
          <w:rFonts w:ascii="Arial" w:hAnsi="Arial" w:cs="Arial"/>
          <w:sz w:val="22"/>
          <w:szCs w:val="22"/>
        </w:rPr>
      </w:pPr>
      <w:r w:rsidRPr="004F18DF">
        <w:rPr>
          <w:rFonts w:ascii="Arial" w:hAnsi="Arial" w:cs="Arial"/>
          <w:sz w:val="22"/>
          <w:szCs w:val="22"/>
        </w:rPr>
        <w:lastRenderedPageBreak/>
        <w:t>sprawiedliwie, obiektywnie i jawnie ocenia postępy dzieci w nauce, ich zdolności i zachowanie,</w:t>
      </w:r>
    </w:p>
    <w:p w:rsidR="004F18DF" w:rsidRPr="004F18DF" w:rsidRDefault="004F18DF" w:rsidP="004F18DF">
      <w:pPr>
        <w:pStyle w:val="NormalnyWeb"/>
        <w:numPr>
          <w:ilvl w:val="0"/>
          <w:numId w:val="10"/>
        </w:numPr>
        <w:spacing w:before="120" w:after="120"/>
        <w:rPr>
          <w:rFonts w:ascii="Arial" w:hAnsi="Arial" w:cs="Arial"/>
          <w:sz w:val="22"/>
          <w:szCs w:val="22"/>
        </w:rPr>
      </w:pPr>
      <w:r w:rsidRPr="004F18DF">
        <w:rPr>
          <w:rFonts w:ascii="Arial" w:hAnsi="Arial" w:cs="Arial"/>
          <w:sz w:val="22"/>
          <w:szCs w:val="22"/>
        </w:rPr>
        <w:t>stosuje jednolite oddziaływanie wychowawczo – dydaktyczne na poszczególne dziecko, dostosowane do jego potrzeb i możliwości.</w:t>
      </w:r>
    </w:p>
    <w:p w:rsidR="004F18DF" w:rsidRPr="004F18DF" w:rsidRDefault="004F18DF" w:rsidP="004F18DF">
      <w:pPr>
        <w:pStyle w:val="NormalnyWeb"/>
        <w:spacing w:before="120" w:after="120"/>
        <w:ind w:firstLine="340"/>
        <w:rPr>
          <w:rFonts w:ascii="Arial" w:hAnsi="Arial" w:cs="Arial"/>
          <w:sz w:val="22"/>
          <w:szCs w:val="22"/>
        </w:rPr>
      </w:pPr>
      <w:r w:rsidRPr="004F18DF">
        <w:rPr>
          <w:rFonts w:ascii="Arial" w:hAnsi="Arial" w:cs="Arial"/>
          <w:sz w:val="22"/>
          <w:szCs w:val="22"/>
        </w:rPr>
        <w:t xml:space="preserve">   17. Rada pedagogiczna podejmuje uchwałę upoważniającą dyrektora do skreślenia dziecka z  listy wychowanków w przypadku :</w:t>
      </w:r>
    </w:p>
    <w:p w:rsidR="004F18DF" w:rsidRPr="004F18DF" w:rsidRDefault="004F18DF" w:rsidP="004F18DF">
      <w:pPr>
        <w:pStyle w:val="NormalnyWeb"/>
        <w:numPr>
          <w:ilvl w:val="0"/>
          <w:numId w:val="11"/>
        </w:numPr>
        <w:spacing w:before="120" w:after="120"/>
        <w:rPr>
          <w:rFonts w:ascii="Arial" w:hAnsi="Arial" w:cs="Arial"/>
          <w:sz w:val="22"/>
          <w:szCs w:val="22"/>
        </w:rPr>
      </w:pPr>
      <w:r w:rsidRPr="004F18DF">
        <w:rPr>
          <w:rFonts w:ascii="Arial" w:hAnsi="Arial" w:cs="Arial"/>
          <w:sz w:val="22"/>
          <w:szCs w:val="22"/>
        </w:rPr>
        <w:t>Gdy dziecko nie uczęszcza do przedszkola przez okres 1 miesiąca bez podania przez rodziców przyczyny nieobecności,</w:t>
      </w:r>
    </w:p>
    <w:p w:rsidR="004F18DF" w:rsidRPr="004F18DF" w:rsidRDefault="004F18DF" w:rsidP="004F18DF">
      <w:pPr>
        <w:pStyle w:val="NormalnyWeb"/>
        <w:numPr>
          <w:ilvl w:val="0"/>
          <w:numId w:val="11"/>
        </w:numPr>
        <w:spacing w:before="120" w:after="120"/>
        <w:rPr>
          <w:rFonts w:ascii="Arial" w:hAnsi="Arial" w:cs="Arial"/>
          <w:sz w:val="22"/>
          <w:szCs w:val="22"/>
        </w:rPr>
      </w:pPr>
      <w:r w:rsidRPr="004F18DF">
        <w:rPr>
          <w:rFonts w:ascii="Arial" w:hAnsi="Arial" w:cs="Arial"/>
          <w:sz w:val="22"/>
          <w:szCs w:val="22"/>
        </w:rPr>
        <w:t>Gdy rodzice zalegają z opłatami za świadczenia udzielane przez przedszkole przez okres 2 miesięcy bez podania przyczyny,</w:t>
      </w:r>
    </w:p>
    <w:p w:rsidR="004F18DF" w:rsidRPr="004F18DF" w:rsidRDefault="004F18DF" w:rsidP="004F18DF">
      <w:pPr>
        <w:pStyle w:val="NormalnyWeb"/>
        <w:numPr>
          <w:ilvl w:val="0"/>
          <w:numId w:val="11"/>
        </w:numPr>
        <w:spacing w:before="120" w:after="120"/>
        <w:rPr>
          <w:rFonts w:ascii="Arial" w:hAnsi="Arial" w:cs="Arial"/>
          <w:sz w:val="22"/>
          <w:szCs w:val="22"/>
        </w:rPr>
      </w:pPr>
      <w:r w:rsidRPr="004F18DF">
        <w:rPr>
          <w:rFonts w:ascii="Arial" w:hAnsi="Arial" w:cs="Arial"/>
          <w:sz w:val="22"/>
          <w:szCs w:val="22"/>
        </w:rPr>
        <w:t>Na życzenie rodziców,</w:t>
      </w:r>
    </w:p>
    <w:p w:rsidR="004F18DF" w:rsidRPr="004F18DF" w:rsidRDefault="004F18DF" w:rsidP="004F18DF">
      <w:pPr>
        <w:pStyle w:val="NormalnyWeb"/>
        <w:numPr>
          <w:ilvl w:val="0"/>
          <w:numId w:val="11"/>
        </w:numPr>
        <w:spacing w:before="120" w:after="120"/>
        <w:rPr>
          <w:rFonts w:ascii="Arial" w:hAnsi="Arial" w:cs="Arial"/>
          <w:sz w:val="22"/>
          <w:szCs w:val="22"/>
        </w:rPr>
      </w:pPr>
      <w:r w:rsidRPr="004F18DF">
        <w:rPr>
          <w:rFonts w:ascii="Arial" w:hAnsi="Arial" w:cs="Arial"/>
          <w:sz w:val="22"/>
          <w:szCs w:val="22"/>
        </w:rPr>
        <w:t>Gdy informacje podane w „Karcie zgłoszenia dziecka” do przedszkola przez rodziców są niezgodne z prawdą.</w:t>
      </w:r>
    </w:p>
    <w:p w:rsidR="00BD7673" w:rsidRPr="00BD7673" w:rsidRDefault="00BD7673" w:rsidP="004F18DF">
      <w:pPr>
        <w:pStyle w:val="tj"/>
        <w:ind w:left="0"/>
        <w:jc w:val="both"/>
        <w:rPr>
          <w:rFonts w:ascii="Arial" w:hAnsi="Arial" w:cs="Arial"/>
          <w:sz w:val="22"/>
          <w:szCs w:val="22"/>
        </w:rPr>
      </w:pPr>
    </w:p>
    <w:p w:rsidR="00E00068" w:rsidRPr="00281B49" w:rsidRDefault="00E00068" w:rsidP="00BD7673">
      <w:pPr>
        <w:pStyle w:val="tj"/>
        <w:ind w:left="786"/>
        <w:jc w:val="both"/>
        <w:rPr>
          <w:rFonts w:ascii="Arial" w:hAnsi="Arial" w:cs="Arial"/>
          <w:sz w:val="22"/>
          <w:szCs w:val="22"/>
        </w:rPr>
      </w:pPr>
    </w:p>
    <w:p w:rsidR="00E00068" w:rsidRPr="00281B49" w:rsidRDefault="00E00068" w:rsidP="00E00068">
      <w:pPr>
        <w:spacing w:line="360" w:lineRule="auto"/>
        <w:ind w:left="786"/>
        <w:jc w:val="center"/>
        <w:rPr>
          <w:rFonts w:ascii="Arial" w:hAnsi="Arial" w:cs="Arial"/>
          <w:b/>
        </w:rPr>
      </w:pPr>
      <w:r>
        <w:rPr>
          <w:rFonts w:ascii="Arial" w:hAnsi="Arial" w:cs="Arial"/>
          <w:b/>
        </w:rPr>
        <w:t>§2</w:t>
      </w:r>
    </w:p>
    <w:p w:rsidR="00E00068" w:rsidRPr="00D07284" w:rsidRDefault="00E00068" w:rsidP="00E00068">
      <w:pPr>
        <w:spacing w:line="360" w:lineRule="auto"/>
        <w:ind w:left="786"/>
        <w:jc w:val="both"/>
        <w:rPr>
          <w:rFonts w:ascii="Arial" w:hAnsi="Arial" w:cs="Arial"/>
        </w:rPr>
      </w:pPr>
      <w:r>
        <w:rPr>
          <w:rFonts w:ascii="Arial" w:hAnsi="Arial" w:cs="Arial"/>
        </w:rPr>
        <w:t>Realizację Uchwały powierza się Dyrektorowi</w:t>
      </w:r>
      <w:r w:rsidRPr="00D07284">
        <w:rPr>
          <w:rFonts w:ascii="Arial" w:hAnsi="Arial" w:cs="Arial"/>
        </w:rPr>
        <w:t xml:space="preserve"> przedszkola.</w:t>
      </w:r>
    </w:p>
    <w:p w:rsidR="00E00068" w:rsidRPr="00D07284" w:rsidRDefault="00E00068" w:rsidP="00E00068">
      <w:pPr>
        <w:spacing w:line="360" w:lineRule="auto"/>
        <w:ind w:left="426"/>
        <w:jc w:val="center"/>
        <w:rPr>
          <w:rFonts w:ascii="Arial" w:hAnsi="Arial" w:cs="Arial"/>
          <w:b/>
        </w:rPr>
      </w:pPr>
      <w:r>
        <w:rPr>
          <w:rFonts w:ascii="Arial" w:hAnsi="Arial" w:cs="Arial"/>
          <w:b/>
        </w:rPr>
        <w:t>§ 3</w:t>
      </w:r>
    </w:p>
    <w:p w:rsidR="00E00068" w:rsidRPr="00D07284" w:rsidRDefault="00E00068" w:rsidP="00E00068">
      <w:pPr>
        <w:spacing w:line="360" w:lineRule="auto"/>
        <w:ind w:left="786"/>
        <w:jc w:val="both"/>
        <w:rPr>
          <w:rFonts w:ascii="Arial" w:hAnsi="Arial" w:cs="Arial"/>
        </w:rPr>
      </w:pPr>
      <w:r w:rsidRPr="00D07284">
        <w:rPr>
          <w:rFonts w:ascii="Arial" w:hAnsi="Arial" w:cs="Arial"/>
        </w:rPr>
        <w:t>Uc</w:t>
      </w:r>
      <w:r>
        <w:rPr>
          <w:rFonts w:ascii="Arial" w:hAnsi="Arial" w:cs="Arial"/>
        </w:rPr>
        <w:t>hwała wchodzi w życie z dniem podjęcia</w:t>
      </w:r>
      <w:r w:rsidRPr="00D07284">
        <w:rPr>
          <w:rFonts w:ascii="Arial" w:hAnsi="Arial" w:cs="Arial"/>
        </w:rPr>
        <w:t>.</w:t>
      </w:r>
    </w:p>
    <w:p w:rsidR="00E00068" w:rsidRPr="00D07284" w:rsidRDefault="00E00068" w:rsidP="00E00068">
      <w:pPr>
        <w:spacing w:line="360" w:lineRule="auto"/>
        <w:ind w:left="426"/>
        <w:jc w:val="center"/>
        <w:rPr>
          <w:rFonts w:ascii="Arial" w:hAnsi="Arial" w:cs="Arial"/>
          <w:b/>
        </w:rPr>
      </w:pPr>
      <w:r>
        <w:rPr>
          <w:rFonts w:ascii="Arial" w:hAnsi="Arial" w:cs="Arial"/>
          <w:b/>
        </w:rPr>
        <w:t>§4</w:t>
      </w:r>
    </w:p>
    <w:p w:rsidR="00E00068" w:rsidRDefault="00E00068" w:rsidP="00E00068">
      <w:pPr>
        <w:spacing w:line="360" w:lineRule="auto"/>
        <w:ind w:left="786"/>
        <w:jc w:val="both"/>
        <w:rPr>
          <w:rFonts w:ascii="Arial" w:hAnsi="Arial" w:cs="Arial"/>
        </w:rPr>
      </w:pPr>
      <w:r w:rsidRPr="00D07284">
        <w:rPr>
          <w:rFonts w:ascii="Arial" w:hAnsi="Arial" w:cs="Arial"/>
        </w:rPr>
        <w:t>Uchwałę podjęto w głosowaniu jawnym jednogłośnie.</w:t>
      </w:r>
    </w:p>
    <w:p w:rsidR="00E00068" w:rsidRPr="00D07284" w:rsidRDefault="00E00068" w:rsidP="00E00068">
      <w:pPr>
        <w:spacing w:line="360" w:lineRule="auto"/>
        <w:ind w:left="426"/>
        <w:rPr>
          <w:rFonts w:ascii="Arial" w:hAnsi="Arial" w:cs="Arial"/>
        </w:rPr>
      </w:pPr>
    </w:p>
    <w:p w:rsidR="002D2B6E" w:rsidRDefault="002D2B6E" w:rsidP="00E00068">
      <w:pPr>
        <w:ind w:left="426"/>
        <w:jc w:val="center"/>
        <w:rPr>
          <w:rFonts w:ascii="Arial" w:hAnsi="Arial" w:cs="Arial"/>
        </w:rPr>
      </w:pPr>
    </w:p>
    <w:p w:rsidR="00E00068" w:rsidRPr="00C02D96" w:rsidRDefault="00E00068" w:rsidP="00E00068">
      <w:pPr>
        <w:ind w:left="426"/>
        <w:jc w:val="center"/>
        <w:rPr>
          <w:rFonts w:ascii="Arial" w:eastAsia="Times New Roman" w:hAnsi="Arial" w:cs="Arial"/>
          <w:lang w:eastAsia="pl-PL"/>
        </w:rPr>
      </w:pPr>
      <w:r w:rsidRPr="00D07284">
        <w:rPr>
          <w:rFonts w:ascii="Arial" w:hAnsi="Arial" w:cs="Arial"/>
        </w:rPr>
        <w:t>Protokolant                                                              P</w:t>
      </w:r>
      <w:r>
        <w:rPr>
          <w:rFonts w:ascii="Arial" w:hAnsi="Arial" w:cs="Arial"/>
        </w:rPr>
        <w:t>rzewodnicząca Rady Pedagogiczne</w:t>
      </w:r>
    </w:p>
    <w:p w:rsidR="00E00068" w:rsidRPr="00175AC4" w:rsidRDefault="002D2B6E" w:rsidP="002D2B6E">
      <w:pPr>
        <w:rPr>
          <w:rFonts w:ascii="Arial" w:hAnsi="Arial" w:cs="Arial"/>
        </w:rPr>
      </w:pPr>
      <w:r>
        <w:rPr>
          <w:rFonts w:ascii="Arial" w:hAnsi="Arial" w:cs="Arial"/>
        </w:rPr>
        <w:t xml:space="preserve">      Halina K</w:t>
      </w:r>
      <w:bookmarkStart w:id="0" w:name="_GoBack"/>
      <w:bookmarkEnd w:id="0"/>
      <w:r>
        <w:rPr>
          <w:rFonts w:ascii="Arial" w:hAnsi="Arial" w:cs="Arial"/>
        </w:rPr>
        <w:t xml:space="preserve">loch                                                                     Janina Czaja </w:t>
      </w:r>
    </w:p>
    <w:p w:rsidR="00E00068" w:rsidRPr="00175AC4" w:rsidRDefault="00E00068" w:rsidP="00E00068">
      <w:pPr>
        <w:rPr>
          <w:rFonts w:ascii="Arial" w:hAnsi="Arial" w:cs="Arial"/>
        </w:rPr>
      </w:pPr>
    </w:p>
    <w:p w:rsidR="00E00068" w:rsidRDefault="00E00068" w:rsidP="00E00068"/>
    <w:p w:rsidR="00DD385C" w:rsidRDefault="00DD385C"/>
    <w:sectPr w:rsidR="00DD38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44D98"/>
    <w:multiLevelType w:val="hybridMultilevel"/>
    <w:tmpl w:val="7B1E9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8454CB2"/>
    <w:multiLevelType w:val="hybridMultilevel"/>
    <w:tmpl w:val="4014B3A0"/>
    <w:lvl w:ilvl="0" w:tplc="36BE7790">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
    <w:nsid w:val="303D49F3"/>
    <w:multiLevelType w:val="hybridMultilevel"/>
    <w:tmpl w:val="A0DA5004"/>
    <w:lvl w:ilvl="0" w:tplc="ABDA4AA8">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474910F7"/>
    <w:multiLevelType w:val="singleLevel"/>
    <w:tmpl w:val="1BCA6BC8"/>
    <w:lvl w:ilvl="0">
      <w:start w:val="1"/>
      <w:numFmt w:val="decimal"/>
      <w:lvlText w:val="%1."/>
      <w:lvlJc w:val="left"/>
      <w:pPr>
        <w:tabs>
          <w:tab w:val="num" w:pos="720"/>
        </w:tabs>
        <w:ind w:left="720" w:hanging="360"/>
      </w:pPr>
      <w:rPr>
        <w:rFonts w:hint="default"/>
      </w:rPr>
    </w:lvl>
  </w:abstractNum>
  <w:abstractNum w:abstractNumId="4">
    <w:nsid w:val="4E351CD3"/>
    <w:multiLevelType w:val="hybridMultilevel"/>
    <w:tmpl w:val="B50AF06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DF5376F"/>
    <w:multiLevelType w:val="singleLevel"/>
    <w:tmpl w:val="5E16F226"/>
    <w:lvl w:ilvl="0">
      <w:start w:val="1"/>
      <w:numFmt w:val="lowerLetter"/>
      <w:lvlText w:val="%1)"/>
      <w:lvlJc w:val="left"/>
      <w:pPr>
        <w:tabs>
          <w:tab w:val="num" w:pos="1140"/>
        </w:tabs>
        <w:ind w:left="1140" w:hanging="360"/>
      </w:pPr>
      <w:rPr>
        <w:rFonts w:hint="default"/>
        <w:b w:val="0"/>
      </w:rPr>
    </w:lvl>
  </w:abstractNum>
  <w:abstractNum w:abstractNumId="6">
    <w:nsid w:val="5F285AF1"/>
    <w:multiLevelType w:val="multilevel"/>
    <w:tmpl w:val="57FAA854"/>
    <w:lvl w:ilvl="0">
      <w:start w:val="1"/>
      <w:numFmt w:val="decimal"/>
      <w:lvlText w:val="%1"/>
      <w:lvlJc w:val="left"/>
      <w:pPr>
        <w:ind w:left="360" w:hanging="360"/>
      </w:pPr>
      <w:rPr>
        <w:rFonts w:hint="default"/>
      </w:rPr>
    </w:lvl>
    <w:lvl w:ilvl="1">
      <w:start w:val="4"/>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7">
    <w:nsid w:val="6275011C"/>
    <w:multiLevelType w:val="hybridMultilevel"/>
    <w:tmpl w:val="53847A3E"/>
    <w:lvl w:ilvl="0" w:tplc="64E65D6C">
      <w:start w:val="3"/>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
    <w:nsid w:val="67FF67AE"/>
    <w:multiLevelType w:val="singleLevel"/>
    <w:tmpl w:val="2D486A58"/>
    <w:lvl w:ilvl="0">
      <w:start w:val="1"/>
      <w:numFmt w:val="lowerLetter"/>
      <w:lvlText w:val="%1)"/>
      <w:lvlJc w:val="left"/>
      <w:pPr>
        <w:tabs>
          <w:tab w:val="num" w:pos="1140"/>
        </w:tabs>
        <w:ind w:left="1140" w:hanging="360"/>
      </w:pPr>
      <w:rPr>
        <w:rFonts w:hint="default"/>
        <w:b w:val="0"/>
      </w:rPr>
    </w:lvl>
  </w:abstractNum>
  <w:abstractNum w:abstractNumId="9">
    <w:nsid w:val="6A464D44"/>
    <w:multiLevelType w:val="hybridMultilevel"/>
    <w:tmpl w:val="504848A2"/>
    <w:lvl w:ilvl="0" w:tplc="0DE8D3EA">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0">
    <w:nsid w:val="72AA3281"/>
    <w:multiLevelType w:val="singleLevel"/>
    <w:tmpl w:val="925C3C82"/>
    <w:lvl w:ilvl="0">
      <w:start w:val="1"/>
      <w:numFmt w:val="decimal"/>
      <w:lvlText w:val="%1."/>
      <w:lvlJc w:val="left"/>
      <w:pPr>
        <w:tabs>
          <w:tab w:val="num" w:pos="780"/>
        </w:tabs>
        <w:ind w:left="780" w:hanging="360"/>
      </w:pPr>
      <w:rPr>
        <w:rFonts w:hint="default"/>
      </w:rPr>
    </w:lvl>
  </w:abstractNum>
  <w:abstractNum w:abstractNumId="11">
    <w:nsid w:val="7C663777"/>
    <w:multiLevelType w:val="hybridMultilevel"/>
    <w:tmpl w:val="7D000EDC"/>
    <w:lvl w:ilvl="0" w:tplc="E0360EC8">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4"/>
  </w:num>
  <w:num w:numId="2">
    <w:abstractNumId w:val="2"/>
  </w:num>
  <w:num w:numId="3">
    <w:abstractNumId w:val="11"/>
  </w:num>
  <w:num w:numId="4">
    <w:abstractNumId w:val="6"/>
  </w:num>
  <w:num w:numId="5">
    <w:abstractNumId w:val="9"/>
  </w:num>
  <w:num w:numId="6">
    <w:abstractNumId w:val="7"/>
  </w:num>
  <w:num w:numId="7">
    <w:abstractNumId w:val="1"/>
  </w:num>
  <w:num w:numId="8">
    <w:abstractNumId w:val="10"/>
  </w:num>
  <w:num w:numId="9">
    <w:abstractNumId w:val="5"/>
  </w:num>
  <w:num w:numId="10">
    <w:abstractNumId w:val="8"/>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068"/>
    <w:rsid w:val="002D2B6E"/>
    <w:rsid w:val="004F18DF"/>
    <w:rsid w:val="00BD7673"/>
    <w:rsid w:val="00DD385C"/>
    <w:rsid w:val="00E00068"/>
    <w:rsid w:val="00E220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0068"/>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E00068"/>
    <w:rPr>
      <w:color w:val="0000FF"/>
      <w:u w:val="single"/>
    </w:rPr>
  </w:style>
  <w:style w:type="paragraph" w:customStyle="1" w:styleId="tj">
    <w:name w:val="tj"/>
    <w:basedOn w:val="Normalny"/>
    <w:rsid w:val="00E00068"/>
    <w:pPr>
      <w:spacing w:after="0" w:line="240" w:lineRule="auto"/>
      <w:ind w:left="120"/>
    </w:pPr>
    <w:rPr>
      <w:rFonts w:ascii="Times New Roman" w:eastAsia="Times New Roman" w:hAnsi="Times New Roman"/>
      <w:sz w:val="24"/>
      <w:szCs w:val="24"/>
      <w:lang w:eastAsia="pl-PL"/>
    </w:rPr>
  </w:style>
  <w:style w:type="paragraph" w:styleId="Akapitzlist">
    <w:name w:val="List Paragraph"/>
    <w:basedOn w:val="Normalny"/>
    <w:uiPriority w:val="34"/>
    <w:qFormat/>
    <w:rsid w:val="00BD7673"/>
    <w:pPr>
      <w:ind w:left="720"/>
      <w:contextualSpacing/>
    </w:pPr>
  </w:style>
  <w:style w:type="paragraph" w:styleId="NormalnyWeb">
    <w:name w:val="Normal (Web)"/>
    <w:basedOn w:val="Normalny"/>
    <w:uiPriority w:val="99"/>
    <w:semiHidden/>
    <w:unhideWhenUsed/>
    <w:rsid w:val="004F18DF"/>
    <w:pPr>
      <w:spacing w:before="100" w:beforeAutospacing="1" w:after="100" w:afterAutospacing="1" w:line="240" w:lineRule="auto"/>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0068"/>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E00068"/>
    <w:rPr>
      <w:color w:val="0000FF"/>
      <w:u w:val="single"/>
    </w:rPr>
  </w:style>
  <w:style w:type="paragraph" w:customStyle="1" w:styleId="tj">
    <w:name w:val="tj"/>
    <w:basedOn w:val="Normalny"/>
    <w:rsid w:val="00E00068"/>
    <w:pPr>
      <w:spacing w:after="0" w:line="240" w:lineRule="auto"/>
      <w:ind w:left="120"/>
    </w:pPr>
    <w:rPr>
      <w:rFonts w:ascii="Times New Roman" w:eastAsia="Times New Roman" w:hAnsi="Times New Roman"/>
      <w:sz w:val="24"/>
      <w:szCs w:val="24"/>
      <w:lang w:eastAsia="pl-PL"/>
    </w:rPr>
  </w:style>
  <w:style w:type="paragraph" w:styleId="Akapitzlist">
    <w:name w:val="List Paragraph"/>
    <w:basedOn w:val="Normalny"/>
    <w:uiPriority w:val="34"/>
    <w:qFormat/>
    <w:rsid w:val="00BD7673"/>
    <w:pPr>
      <w:ind w:left="720"/>
      <w:contextualSpacing/>
    </w:pPr>
  </w:style>
  <w:style w:type="paragraph" w:styleId="NormalnyWeb">
    <w:name w:val="Normal (Web)"/>
    <w:basedOn w:val="Normalny"/>
    <w:uiPriority w:val="99"/>
    <w:semiHidden/>
    <w:unhideWhenUsed/>
    <w:rsid w:val="004F18DF"/>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9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bc.online.wolterskluwer.pl/WKPLOnline/index.rp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824</Words>
  <Characters>4944</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wlasciciel</dc:creator>
  <cp:lastModifiedBy>wlasciciel</cp:lastModifiedBy>
  <cp:revision>3</cp:revision>
  <dcterms:created xsi:type="dcterms:W3CDTF">2016-03-10T12:07:00Z</dcterms:created>
  <dcterms:modified xsi:type="dcterms:W3CDTF">2016-03-10T13:36:00Z</dcterms:modified>
</cp:coreProperties>
</file>